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088511" w14:textId="6DFA4DDD" w:rsidR="00B2697B" w:rsidRPr="007A11BE" w:rsidRDefault="007A11BE" w:rsidP="0016050F">
      <w:pPr>
        <w:pStyle w:val="Tytu"/>
        <w:spacing w:line="240" w:lineRule="auto"/>
        <w:jc w:val="left"/>
        <w:rPr>
          <w:rFonts w:ascii="Arial" w:hAnsi="Arial"/>
          <w:sz w:val="22"/>
          <w:szCs w:val="22"/>
          <w:lang w:val="pl-PL"/>
        </w:rPr>
      </w:pPr>
      <w:r w:rsidRPr="007A11BE">
        <w:rPr>
          <w:rFonts w:ascii="Arial" w:hAnsi="Arial"/>
          <w:b w:val="0"/>
          <w:i/>
          <w:sz w:val="22"/>
          <w:szCs w:val="22"/>
          <w:lang w:val="pl-PL"/>
        </w:rPr>
        <w:t>Nr Sprawy</w:t>
      </w:r>
      <w:r w:rsidR="00EA7FEA" w:rsidRPr="00EA7FEA">
        <w:t xml:space="preserve"> </w:t>
      </w:r>
      <w:r w:rsidR="00EA7FEA" w:rsidRPr="00EA7FEA">
        <w:rPr>
          <w:rFonts w:ascii="Arial" w:hAnsi="Arial"/>
          <w:b w:val="0"/>
          <w:i/>
          <w:sz w:val="22"/>
          <w:szCs w:val="22"/>
          <w:lang w:val="pl-PL"/>
        </w:rPr>
        <w:t>WCI-DIS-ZPP.26.2.2026.AAN</w:t>
      </w:r>
      <w:r w:rsidRPr="007A11BE">
        <w:rPr>
          <w:rFonts w:ascii="Arial" w:hAnsi="Arial"/>
          <w:b w:val="0"/>
          <w:i/>
          <w:sz w:val="22"/>
          <w:szCs w:val="22"/>
          <w:lang w:val="pl-PL"/>
        </w:rPr>
        <w:tab/>
      </w:r>
      <w:r w:rsidRPr="007A11BE">
        <w:rPr>
          <w:rFonts w:ascii="Arial" w:hAnsi="Arial"/>
          <w:b w:val="0"/>
          <w:i/>
          <w:sz w:val="22"/>
          <w:szCs w:val="22"/>
          <w:lang w:val="pl-PL"/>
        </w:rPr>
        <w:tab/>
        <w:t xml:space="preserve"> </w:t>
      </w:r>
      <w:r w:rsidRPr="007A11BE">
        <w:rPr>
          <w:rFonts w:ascii="Arial" w:hAnsi="Arial"/>
          <w:b w:val="0"/>
          <w:i/>
          <w:sz w:val="22"/>
          <w:szCs w:val="22"/>
          <w:lang w:val="pl-PL"/>
        </w:rPr>
        <w:tab/>
        <w:t xml:space="preserve">          </w:t>
      </w:r>
      <w:r w:rsidRPr="007A11BE">
        <w:rPr>
          <w:rFonts w:ascii="Arial" w:hAnsi="Arial"/>
          <w:i/>
          <w:sz w:val="22"/>
          <w:szCs w:val="22"/>
          <w:lang w:val="pl-PL"/>
        </w:rPr>
        <w:t xml:space="preserve">ZAŁĄCZNIK NR </w:t>
      </w:r>
      <w:r>
        <w:rPr>
          <w:rFonts w:ascii="Arial" w:hAnsi="Arial"/>
          <w:i/>
          <w:sz w:val="22"/>
          <w:szCs w:val="22"/>
          <w:lang w:val="pl-PL"/>
        </w:rPr>
        <w:t>2</w:t>
      </w:r>
      <w:r w:rsidRPr="007A11BE">
        <w:rPr>
          <w:rFonts w:ascii="Arial" w:hAnsi="Arial"/>
          <w:i/>
          <w:sz w:val="22"/>
          <w:szCs w:val="22"/>
          <w:lang w:val="pl-PL"/>
        </w:rPr>
        <w:t xml:space="preserve"> DO SWZ</w:t>
      </w:r>
    </w:p>
    <w:p w14:paraId="27CB8BD2" w14:textId="1A70736B" w:rsidR="00C339EE" w:rsidRPr="00C339EE" w:rsidRDefault="00C339EE" w:rsidP="0016050F">
      <w:pPr>
        <w:spacing w:before="480" w:line="240" w:lineRule="auto"/>
        <w:ind w:left="5670"/>
        <w:rPr>
          <w:rFonts w:ascii="Arial" w:hAnsi="Arial"/>
          <w:b/>
          <w:bCs/>
          <w:sz w:val="22"/>
          <w:szCs w:val="22"/>
          <w:lang w:val="pl-PL"/>
        </w:rPr>
      </w:pPr>
      <w:r w:rsidRPr="00C339EE">
        <w:rPr>
          <w:rFonts w:ascii="Arial" w:hAnsi="Arial"/>
          <w:b/>
          <w:bCs/>
          <w:sz w:val="22"/>
          <w:szCs w:val="22"/>
          <w:lang w:val="pl-PL"/>
        </w:rPr>
        <w:t>Zamawiający:</w:t>
      </w:r>
    </w:p>
    <w:p w14:paraId="46BFBE2C" w14:textId="77777777" w:rsidR="00C339EE" w:rsidRPr="00C339EE" w:rsidRDefault="00C339EE" w:rsidP="0016050F">
      <w:pPr>
        <w:spacing w:line="240" w:lineRule="auto"/>
        <w:ind w:left="5670"/>
        <w:rPr>
          <w:rFonts w:ascii="Arial" w:hAnsi="Arial"/>
          <w:b/>
          <w:bCs/>
          <w:sz w:val="22"/>
          <w:szCs w:val="22"/>
          <w:lang w:val="pl-PL"/>
        </w:rPr>
      </w:pPr>
      <w:r w:rsidRPr="00C339EE">
        <w:rPr>
          <w:rFonts w:ascii="Arial" w:hAnsi="Arial"/>
          <w:b/>
          <w:bCs/>
          <w:sz w:val="22"/>
          <w:szCs w:val="22"/>
          <w:lang w:val="pl-PL"/>
        </w:rPr>
        <w:t>Warszawskie Centrum Integracji</w:t>
      </w:r>
    </w:p>
    <w:p w14:paraId="44EF7161" w14:textId="77777777" w:rsidR="00C339EE" w:rsidRPr="00C339EE" w:rsidRDefault="00C339EE" w:rsidP="0016050F">
      <w:pPr>
        <w:spacing w:line="240" w:lineRule="auto"/>
        <w:ind w:left="5670"/>
        <w:rPr>
          <w:rFonts w:ascii="Arial" w:hAnsi="Arial"/>
          <w:b/>
          <w:bCs/>
          <w:sz w:val="22"/>
          <w:szCs w:val="22"/>
          <w:lang w:val="pl-PL"/>
        </w:rPr>
      </w:pPr>
      <w:r w:rsidRPr="00C339EE">
        <w:rPr>
          <w:rFonts w:ascii="Arial" w:hAnsi="Arial"/>
          <w:b/>
          <w:bCs/>
          <w:sz w:val="22"/>
          <w:szCs w:val="22"/>
          <w:lang w:val="pl-PL"/>
        </w:rPr>
        <w:t xml:space="preserve">„Integracyjna Warszawa” </w:t>
      </w:r>
    </w:p>
    <w:p w14:paraId="30DD7673" w14:textId="77777777" w:rsidR="00C339EE" w:rsidRPr="00C339EE" w:rsidRDefault="00C339EE" w:rsidP="0016050F">
      <w:pPr>
        <w:spacing w:line="240" w:lineRule="auto"/>
        <w:ind w:left="5670"/>
        <w:rPr>
          <w:rFonts w:ascii="Arial" w:hAnsi="Arial"/>
          <w:b/>
          <w:bCs/>
          <w:sz w:val="22"/>
          <w:szCs w:val="22"/>
          <w:lang w:val="pl-PL"/>
        </w:rPr>
      </w:pPr>
      <w:r w:rsidRPr="00C339EE">
        <w:rPr>
          <w:rFonts w:ascii="Arial" w:hAnsi="Arial"/>
          <w:b/>
          <w:bCs/>
          <w:sz w:val="22"/>
          <w:szCs w:val="22"/>
          <w:lang w:val="pl-PL"/>
        </w:rPr>
        <w:t>ul. Zofii Nałkowskiej 11</w:t>
      </w:r>
    </w:p>
    <w:p w14:paraId="4FBD7948" w14:textId="09E821AB" w:rsidR="00C339EE" w:rsidRPr="00977105" w:rsidRDefault="00977105" w:rsidP="0016050F">
      <w:pPr>
        <w:spacing w:after="480" w:line="240" w:lineRule="auto"/>
        <w:ind w:left="4961" w:firstLine="709"/>
        <w:rPr>
          <w:rFonts w:ascii="Arial" w:hAnsi="Arial"/>
          <w:b/>
          <w:bCs/>
          <w:sz w:val="22"/>
          <w:szCs w:val="22"/>
          <w:lang w:val="pl-PL"/>
        </w:rPr>
      </w:pPr>
      <w:r>
        <w:rPr>
          <w:rFonts w:ascii="Arial" w:hAnsi="Arial"/>
          <w:b/>
          <w:bCs/>
          <w:sz w:val="22"/>
          <w:szCs w:val="22"/>
          <w:lang w:val="pl-PL"/>
        </w:rPr>
        <w:t>01-</w:t>
      </w:r>
      <w:r w:rsidR="00C339EE" w:rsidRPr="00977105">
        <w:rPr>
          <w:rFonts w:ascii="Arial" w:hAnsi="Arial"/>
          <w:b/>
          <w:bCs/>
          <w:sz w:val="22"/>
          <w:szCs w:val="22"/>
          <w:lang w:val="pl-PL"/>
        </w:rPr>
        <w:t>886 Warszawa</w:t>
      </w:r>
    </w:p>
    <w:p w14:paraId="397E3026" w14:textId="1EE5ACB4" w:rsidR="00E4420C" w:rsidRPr="00E4420C" w:rsidRDefault="00E4420C" w:rsidP="00E4420C">
      <w:pPr>
        <w:spacing w:line="240" w:lineRule="auto"/>
        <w:jc w:val="center"/>
        <w:rPr>
          <w:rFonts w:ascii="Arial" w:hAnsi="Arial" w:cs="Arial"/>
          <w:b/>
          <w:bCs/>
          <w:spacing w:val="60"/>
          <w:kern w:val="30"/>
          <w:sz w:val="30"/>
          <w:szCs w:val="30"/>
          <w:lang w:val="pl-PL"/>
        </w:rPr>
      </w:pPr>
      <w:r w:rsidRPr="00E4420C">
        <w:rPr>
          <w:rFonts w:ascii="Arial" w:hAnsi="Arial" w:cs="Arial"/>
          <w:b/>
          <w:bCs/>
          <w:spacing w:val="60"/>
          <w:kern w:val="30"/>
          <w:sz w:val="30"/>
          <w:szCs w:val="30"/>
          <w:lang w:val="pl-PL"/>
        </w:rPr>
        <w:t>OŚWIADCZENIE</w:t>
      </w:r>
    </w:p>
    <w:p w14:paraId="0E006F1A" w14:textId="3570BCF2" w:rsidR="003E4291" w:rsidRPr="007A11BE" w:rsidRDefault="00000000" w:rsidP="0016050F">
      <w:pPr>
        <w:spacing w:after="480" w:line="240" w:lineRule="auto"/>
        <w:jc w:val="center"/>
        <w:rPr>
          <w:rFonts w:ascii="Arial" w:hAnsi="Arial" w:cs="Arial"/>
          <w:b/>
          <w:bCs/>
          <w:sz w:val="27"/>
          <w:szCs w:val="27"/>
          <w:lang w:val="pl-PL"/>
        </w:rPr>
      </w:pPr>
      <w:r w:rsidRPr="007A11BE">
        <w:rPr>
          <w:rFonts w:ascii="Arial" w:hAnsi="Arial" w:cs="Arial"/>
          <w:b/>
          <w:bCs/>
          <w:sz w:val="27"/>
          <w:szCs w:val="27"/>
          <w:lang w:val="pl-PL"/>
        </w:rPr>
        <w:t xml:space="preserve">wykonawcy </w:t>
      </w:r>
      <w:r w:rsidR="001A5A93" w:rsidRPr="007A11BE">
        <w:rPr>
          <w:rFonts w:ascii="Arial" w:hAnsi="Arial" w:cs="Arial"/>
          <w:b/>
          <w:bCs/>
          <w:i/>
          <w:iCs/>
          <w:color w:val="FF0000"/>
          <w:sz w:val="27"/>
          <w:szCs w:val="27"/>
          <w:u w:val="single"/>
          <w:lang w:val="pl-PL"/>
        </w:rPr>
        <w:t>o aktualności</w:t>
      </w:r>
      <w:r w:rsidR="001A5A93" w:rsidRPr="007A11BE">
        <w:rPr>
          <w:rFonts w:ascii="Arial" w:hAnsi="Arial" w:cs="Arial"/>
          <w:b/>
          <w:bCs/>
          <w:color w:val="FF0000"/>
          <w:sz w:val="27"/>
          <w:szCs w:val="27"/>
          <w:lang w:val="pl-PL"/>
        </w:rPr>
        <w:t xml:space="preserve"> </w:t>
      </w:r>
      <w:r w:rsidR="00702EF1" w:rsidRPr="007A11BE">
        <w:rPr>
          <w:rFonts w:ascii="Arial" w:hAnsi="Arial" w:cs="Arial"/>
          <w:b/>
          <w:bCs/>
          <w:sz w:val="27"/>
          <w:szCs w:val="27"/>
          <w:lang w:val="pl-PL"/>
        </w:rPr>
        <w:t xml:space="preserve">informacji zawartych w </w:t>
      </w:r>
      <w:r w:rsidR="001A5A93" w:rsidRPr="007A11BE">
        <w:rPr>
          <w:rFonts w:ascii="Arial" w:hAnsi="Arial" w:cs="Arial"/>
          <w:b/>
          <w:bCs/>
          <w:sz w:val="27"/>
          <w:szCs w:val="27"/>
          <w:lang w:val="pl-PL"/>
        </w:rPr>
        <w:t>oświadczeni</w:t>
      </w:r>
      <w:r w:rsidR="00702EF1" w:rsidRPr="007A11BE">
        <w:rPr>
          <w:rFonts w:ascii="Arial" w:hAnsi="Arial" w:cs="Arial"/>
          <w:b/>
          <w:bCs/>
          <w:sz w:val="27"/>
          <w:szCs w:val="27"/>
          <w:lang w:val="pl-PL"/>
        </w:rPr>
        <w:t>u</w:t>
      </w:r>
      <w:r w:rsidR="001A5A93" w:rsidRPr="007A11BE">
        <w:rPr>
          <w:rFonts w:ascii="Arial" w:hAnsi="Arial" w:cs="Arial"/>
          <w:b/>
          <w:bCs/>
          <w:sz w:val="27"/>
          <w:szCs w:val="27"/>
          <w:lang w:val="pl-PL"/>
        </w:rPr>
        <w:t xml:space="preserve"> </w:t>
      </w:r>
      <w:r w:rsidRPr="007A11BE">
        <w:rPr>
          <w:rFonts w:ascii="Arial" w:hAnsi="Arial" w:cs="Arial"/>
          <w:b/>
          <w:bCs/>
          <w:sz w:val="27"/>
          <w:szCs w:val="27"/>
          <w:lang w:val="pl-PL"/>
        </w:rPr>
        <w:t>składan</w:t>
      </w:r>
      <w:r w:rsidR="00702EF1" w:rsidRPr="007A11BE">
        <w:rPr>
          <w:rFonts w:ascii="Arial" w:hAnsi="Arial" w:cs="Arial"/>
          <w:b/>
          <w:bCs/>
          <w:sz w:val="27"/>
          <w:szCs w:val="27"/>
          <w:lang w:val="pl-PL"/>
        </w:rPr>
        <w:t>ym</w:t>
      </w:r>
      <w:r w:rsidRPr="007A11BE">
        <w:rPr>
          <w:rFonts w:ascii="Arial" w:hAnsi="Arial" w:cs="Arial"/>
          <w:b/>
          <w:bCs/>
          <w:sz w:val="27"/>
          <w:szCs w:val="27"/>
          <w:lang w:val="pl-PL"/>
        </w:rPr>
        <w:t xml:space="preserve"> na podstawie art. 125 ust. 1 </w:t>
      </w:r>
      <w:r w:rsidR="00BF125C" w:rsidRPr="007A11BE">
        <w:rPr>
          <w:rFonts w:ascii="Arial" w:hAnsi="Arial" w:cs="Arial"/>
          <w:b/>
          <w:bCs/>
          <w:sz w:val="27"/>
          <w:szCs w:val="27"/>
          <w:lang w:val="pl-PL"/>
        </w:rPr>
        <w:br/>
      </w:r>
      <w:r w:rsidRPr="007A11BE">
        <w:rPr>
          <w:rFonts w:ascii="Arial" w:hAnsi="Arial" w:cs="Arial"/>
          <w:b/>
          <w:bCs/>
          <w:sz w:val="27"/>
          <w:szCs w:val="27"/>
          <w:lang w:val="pl-PL"/>
        </w:rPr>
        <w:t xml:space="preserve">ustawy z dnia 11 września 2019 roku Prawo zamówień publicznych </w:t>
      </w:r>
      <w:r w:rsidR="00BF125C" w:rsidRPr="007A11BE">
        <w:rPr>
          <w:rFonts w:ascii="Arial" w:hAnsi="Arial" w:cs="Arial"/>
          <w:b/>
          <w:bCs/>
          <w:sz w:val="27"/>
          <w:szCs w:val="27"/>
          <w:lang w:val="pl-PL"/>
        </w:rPr>
        <w:br/>
      </w:r>
      <w:r w:rsidR="007D41D1" w:rsidRPr="007A11BE">
        <w:rPr>
          <w:rFonts w:ascii="Arial" w:hAnsi="Arial" w:cs="Arial"/>
          <w:b/>
          <w:bCs/>
          <w:sz w:val="27"/>
          <w:szCs w:val="27"/>
          <w:lang w:val="pl-PL"/>
        </w:rPr>
        <w:t>w zakresie podstaw wykluczenia</w:t>
      </w:r>
    </w:p>
    <w:p w14:paraId="1CB30343" w14:textId="4C3D797D" w:rsidR="00BF125C" w:rsidRPr="007F2EB7" w:rsidRDefault="00000000" w:rsidP="0016050F">
      <w:pPr>
        <w:spacing w:line="240" w:lineRule="auto"/>
        <w:jc w:val="both"/>
        <w:rPr>
          <w:rFonts w:ascii="Arial" w:hAnsi="Arial" w:cs="Arial"/>
          <w:b/>
          <w:sz w:val="22"/>
          <w:szCs w:val="22"/>
          <w:lang w:val="pl-PL"/>
        </w:rPr>
      </w:pPr>
      <w:r>
        <w:rPr>
          <w:rFonts w:ascii="Arial" w:hAnsi="Arial" w:cs="Arial"/>
          <w:b/>
          <w:sz w:val="22"/>
          <w:szCs w:val="22"/>
          <w:lang w:val="pl-PL"/>
        </w:rPr>
        <w:t>Wykonawca:</w:t>
      </w:r>
    </w:p>
    <w:p w14:paraId="5F6D26A0" w14:textId="77777777" w:rsidR="00556175" w:rsidRDefault="00000000" w:rsidP="0016050F">
      <w:pPr>
        <w:spacing w:before="120" w:line="240" w:lineRule="auto"/>
        <w:jc w:val="both"/>
        <w:rPr>
          <w:rFonts w:ascii="Arial" w:hAnsi="Arial" w:cs="Arial"/>
          <w:i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……………………………………………………………………………………………………………</w:t>
      </w:r>
    </w:p>
    <w:p w14:paraId="796F9F43" w14:textId="77777777" w:rsidR="00556175" w:rsidRPr="00E4420C" w:rsidRDefault="00000000" w:rsidP="0016050F">
      <w:pPr>
        <w:spacing w:line="240" w:lineRule="auto"/>
        <w:jc w:val="center"/>
        <w:rPr>
          <w:rFonts w:ascii="Arial" w:hAnsi="Arial" w:cs="Arial"/>
          <w:b/>
          <w:sz w:val="16"/>
          <w:szCs w:val="16"/>
          <w:lang w:val="pl-PL"/>
        </w:rPr>
      </w:pPr>
      <w:r w:rsidRPr="00E4420C">
        <w:rPr>
          <w:rFonts w:ascii="Arial" w:hAnsi="Arial" w:cs="Arial"/>
          <w:i/>
          <w:sz w:val="16"/>
          <w:szCs w:val="16"/>
          <w:lang w:val="pl-PL"/>
        </w:rPr>
        <w:t>(podać pełną nazwę/firmę, adres, a także w zależności od podmiotu: NIP/PESEL, KRS/CEiDG)</w:t>
      </w:r>
    </w:p>
    <w:p w14:paraId="4A3DD70F" w14:textId="77777777" w:rsidR="00556175" w:rsidRDefault="00556175" w:rsidP="0016050F">
      <w:pPr>
        <w:spacing w:line="240" w:lineRule="auto"/>
        <w:jc w:val="both"/>
        <w:rPr>
          <w:rFonts w:ascii="Arial" w:hAnsi="Arial" w:cs="Arial"/>
          <w:b/>
          <w:sz w:val="22"/>
          <w:szCs w:val="22"/>
          <w:lang w:val="pl-PL"/>
        </w:rPr>
      </w:pPr>
    </w:p>
    <w:p w14:paraId="42D9553C" w14:textId="6D6A8BE5" w:rsidR="00BF125C" w:rsidRPr="007F2EB7" w:rsidRDefault="00000000" w:rsidP="0016050F">
      <w:pPr>
        <w:spacing w:line="240" w:lineRule="auto"/>
        <w:jc w:val="both"/>
        <w:rPr>
          <w:rFonts w:ascii="Arial" w:hAnsi="Arial" w:cs="Arial"/>
          <w:b/>
          <w:sz w:val="22"/>
          <w:szCs w:val="22"/>
          <w:lang w:val="pl-PL"/>
        </w:rPr>
      </w:pPr>
      <w:r>
        <w:rPr>
          <w:rFonts w:ascii="Arial" w:hAnsi="Arial" w:cs="Arial"/>
          <w:b/>
          <w:sz w:val="22"/>
          <w:szCs w:val="22"/>
          <w:lang w:val="pl-PL"/>
        </w:rPr>
        <w:t>reprezentowany przez:</w:t>
      </w:r>
    </w:p>
    <w:p w14:paraId="07C3D5DF" w14:textId="317F5960" w:rsidR="00556175" w:rsidRDefault="00000000" w:rsidP="0016050F">
      <w:pPr>
        <w:spacing w:before="120" w:line="240" w:lineRule="auto"/>
        <w:jc w:val="both"/>
        <w:rPr>
          <w:rFonts w:ascii="Arial" w:hAnsi="Arial" w:cs="Arial"/>
          <w:i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……………………………………………………………………………………………………………</w:t>
      </w:r>
    </w:p>
    <w:p w14:paraId="7EF074D8" w14:textId="77777777" w:rsidR="00556175" w:rsidRPr="00E4420C" w:rsidRDefault="00000000" w:rsidP="0016050F">
      <w:pPr>
        <w:spacing w:line="240" w:lineRule="auto"/>
        <w:jc w:val="center"/>
        <w:rPr>
          <w:rFonts w:ascii="Arial" w:hAnsi="Arial" w:cs="Arial"/>
          <w:sz w:val="16"/>
          <w:szCs w:val="16"/>
          <w:lang w:val="pl-PL"/>
        </w:rPr>
      </w:pPr>
      <w:r w:rsidRPr="00E4420C">
        <w:rPr>
          <w:rFonts w:ascii="Arial" w:hAnsi="Arial" w:cs="Arial"/>
          <w:i/>
          <w:sz w:val="16"/>
          <w:szCs w:val="16"/>
          <w:lang w:val="pl-PL"/>
        </w:rPr>
        <w:t>(wpisać imię, nazwisko)</w:t>
      </w:r>
    </w:p>
    <w:p w14:paraId="69BF8272" w14:textId="77777777" w:rsidR="00556175" w:rsidRDefault="00556175" w:rsidP="0016050F">
      <w:pPr>
        <w:spacing w:line="240" w:lineRule="auto"/>
        <w:jc w:val="center"/>
        <w:rPr>
          <w:rFonts w:ascii="Arial" w:hAnsi="Arial" w:cs="Arial"/>
          <w:sz w:val="22"/>
          <w:szCs w:val="22"/>
          <w:lang w:val="pl-PL"/>
        </w:rPr>
      </w:pPr>
    </w:p>
    <w:p w14:paraId="3EE03880" w14:textId="36306EF7" w:rsidR="00556175" w:rsidRDefault="00000000" w:rsidP="0016050F">
      <w:pPr>
        <w:pStyle w:val="Bezodstpw1"/>
        <w:tabs>
          <w:tab w:val="left" w:pos="1276"/>
          <w:tab w:val="left" w:pos="1418"/>
          <w:tab w:val="left" w:pos="1843"/>
        </w:tabs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 xml:space="preserve">Składając ofertę w postępowaniu o udzielenie zamówienia publicznego, </w:t>
      </w:r>
      <w:r w:rsidR="00EA6457" w:rsidRPr="00EA6457">
        <w:rPr>
          <w:rFonts w:ascii="Arial" w:hAnsi="Arial" w:cs="Arial"/>
          <w:sz w:val="22"/>
          <w:szCs w:val="22"/>
          <w:lang w:val="pl-PL"/>
        </w:rPr>
        <w:t>prowadzonego w</w:t>
      </w:r>
      <w:r w:rsidR="00D57320">
        <w:rPr>
          <w:rFonts w:ascii="Arial" w:hAnsi="Arial" w:cs="Arial"/>
          <w:sz w:val="22"/>
          <w:szCs w:val="22"/>
          <w:lang w:val="pl-PL"/>
        </w:rPr>
        <w:t> </w:t>
      </w:r>
      <w:r w:rsidR="00EA6457" w:rsidRPr="00EA6457">
        <w:rPr>
          <w:rFonts w:ascii="Arial" w:hAnsi="Arial" w:cs="Arial"/>
          <w:sz w:val="22"/>
          <w:szCs w:val="22"/>
          <w:lang w:val="pl-PL"/>
        </w:rPr>
        <w:t xml:space="preserve">trybie przetargu nieograniczonego, na podstawie art. 132-139 w związku z art. 359 pkt 1) ustawy Pzp pn. </w:t>
      </w:r>
      <w:r w:rsidR="00EA6457" w:rsidRPr="00EA6457">
        <w:rPr>
          <w:rFonts w:ascii="Arial" w:hAnsi="Arial" w:cs="Arial"/>
          <w:b/>
          <w:bCs/>
          <w:sz w:val="22"/>
          <w:szCs w:val="22"/>
          <w:lang w:val="pl-PL"/>
        </w:rPr>
        <w:t>„</w:t>
      </w:r>
      <w:r w:rsidR="00FF3A48" w:rsidRPr="000136F2">
        <w:rPr>
          <w:rFonts w:ascii="Arial" w:eastAsia="Verdana" w:hAnsi="Arial" w:cs="Arial"/>
          <w:b/>
          <w:bCs/>
          <w:color w:val="000000"/>
          <w:sz w:val="22"/>
          <w:szCs w:val="22"/>
          <w:lang w:val="pl-PL"/>
        </w:rPr>
        <w:t>Świadczenie wsparcia opartego o metodę „Najpierw Mieszkanie” dla osób z doświadczeniem bezdomności, zakwalifikowanych do wsparcia w lokalach mieszkalnych będących w dyspozycji Wykonawcy</w:t>
      </w:r>
      <w:r w:rsidR="00EA6457" w:rsidRPr="00EA6457">
        <w:rPr>
          <w:rFonts w:ascii="Arial" w:hAnsi="Arial" w:cs="Arial"/>
          <w:b/>
          <w:bCs/>
          <w:sz w:val="22"/>
          <w:szCs w:val="22"/>
          <w:lang w:val="pl-PL"/>
        </w:rPr>
        <w:t>"</w:t>
      </w:r>
      <w:r w:rsidRPr="00E51442">
        <w:rPr>
          <w:rFonts w:ascii="Arial" w:eastAsia="Verdana" w:hAnsi="Arial" w:cs="Arial"/>
          <w:color w:val="000000"/>
          <w:sz w:val="22"/>
          <w:szCs w:val="22"/>
          <w:lang w:val="pl-PL"/>
        </w:rPr>
        <w:t>,</w:t>
      </w:r>
      <w:r>
        <w:rPr>
          <w:rFonts w:ascii="Arial" w:eastAsia="Verdana" w:hAnsi="Arial" w:cs="Arial"/>
          <w:b/>
          <w:bCs/>
          <w:i/>
          <w:iCs/>
          <w:color w:val="000000"/>
          <w:sz w:val="22"/>
          <w:szCs w:val="22"/>
          <w:lang w:val="pl-PL"/>
        </w:rPr>
        <w:t xml:space="preserve"> </w:t>
      </w:r>
      <w:r>
        <w:rPr>
          <w:rFonts w:ascii="Arial" w:hAnsi="Arial" w:cs="Arial"/>
          <w:sz w:val="22"/>
          <w:szCs w:val="22"/>
          <w:lang w:val="pl-PL"/>
        </w:rPr>
        <w:t>oświadczam, co następuje:</w:t>
      </w:r>
    </w:p>
    <w:p w14:paraId="67E0494D" w14:textId="63563BA7" w:rsidR="00556175" w:rsidRDefault="00000000" w:rsidP="0016050F">
      <w:pPr>
        <w:shd w:val="clear" w:color="auto" w:fill="F2F2F2"/>
        <w:spacing w:before="480" w:line="240" w:lineRule="auto"/>
        <w:jc w:val="center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b/>
          <w:sz w:val="22"/>
          <w:szCs w:val="22"/>
          <w:lang w:val="pl-PL"/>
        </w:rPr>
        <w:t>OŚWIADCZENIA DOTYCZĄCE WYKONAWCY</w:t>
      </w:r>
    </w:p>
    <w:p w14:paraId="0FF7D533" w14:textId="5E7ABD35" w:rsidR="00211869" w:rsidRDefault="00192175" w:rsidP="00E4420C">
      <w:pPr>
        <w:spacing w:before="120" w:line="240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CD0820">
        <w:rPr>
          <w:rFonts w:ascii="Arial" w:hAnsi="Arial" w:cs="Arial"/>
          <w:sz w:val="22"/>
          <w:szCs w:val="22"/>
          <w:lang w:val="pl-PL"/>
        </w:rPr>
        <w:t>Oświadczam, że informacje zawarte w złożonym oświadczeniu z art. 125 ustawy Pzp w</w:t>
      </w:r>
      <w:r w:rsidR="00E51442">
        <w:rPr>
          <w:rFonts w:ascii="Arial" w:hAnsi="Arial" w:cs="Arial"/>
          <w:sz w:val="22"/>
          <w:szCs w:val="22"/>
          <w:lang w:val="pl-PL"/>
        </w:rPr>
        <w:t> </w:t>
      </w:r>
      <w:r w:rsidRPr="00CD0820">
        <w:rPr>
          <w:rFonts w:ascii="Arial" w:hAnsi="Arial" w:cs="Arial"/>
          <w:sz w:val="22"/>
          <w:szCs w:val="22"/>
          <w:lang w:val="pl-PL"/>
        </w:rPr>
        <w:t>zakresie podstaw wykluczenia, o których mowa w:</w:t>
      </w:r>
    </w:p>
    <w:p w14:paraId="5C48EB83" w14:textId="03A987FC" w:rsidR="00211869" w:rsidRDefault="00211869" w:rsidP="0016050F">
      <w:pPr>
        <w:pStyle w:val="Akapitzlist"/>
        <w:numPr>
          <w:ilvl w:val="0"/>
          <w:numId w:val="3"/>
        </w:numPr>
        <w:spacing w:before="60" w:line="240" w:lineRule="auto"/>
        <w:ind w:left="426" w:hanging="425"/>
        <w:jc w:val="both"/>
        <w:rPr>
          <w:rFonts w:ascii="Arial" w:hAnsi="Arial" w:cs="Arial"/>
          <w:sz w:val="22"/>
          <w:szCs w:val="22"/>
          <w:lang w:val="pl-PL"/>
        </w:rPr>
      </w:pPr>
      <w:r w:rsidRPr="00211869">
        <w:rPr>
          <w:rFonts w:ascii="Arial" w:hAnsi="Arial" w:cs="Arial"/>
          <w:sz w:val="22"/>
          <w:szCs w:val="22"/>
          <w:lang w:val="pl-PL"/>
        </w:rPr>
        <w:t>art. 108 ust. 1 ustawy Pzp</w:t>
      </w:r>
      <w:r>
        <w:rPr>
          <w:rFonts w:ascii="Arial" w:hAnsi="Arial" w:cs="Arial"/>
          <w:sz w:val="22"/>
          <w:szCs w:val="22"/>
          <w:lang w:val="pl-PL"/>
        </w:rPr>
        <w:t>;</w:t>
      </w:r>
    </w:p>
    <w:p w14:paraId="45EA53EC" w14:textId="757029B5" w:rsidR="008608CE" w:rsidRDefault="00A734FA" w:rsidP="0016050F">
      <w:pPr>
        <w:pStyle w:val="Akapitzlist"/>
        <w:numPr>
          <w:ilvl w:val="0"/>
          <w:numId w:val="3"/>
        </w:numPr>
        <w:spacing w:before="60" w:line="240" w:lineRule="auto"/>
        <w:ind w:left="426" w:hanging="425"/>
        <w:contextualSpacing w:val="0"/>
        <w:jc w:val="both"/>
        <w:rPr>
          <w:rFonts w:ascii="Arial" w:hAnsi="Arial" w:cs="Arial"/>
          <w:sz w:val="22"/>
          <w:szCs w:val="22"/>
          <w:lang w:val="pl-PL"/>
        </w:rPr>
      </w:pPr>
      <w:r w:rsidRPr="00A734FA">
        <w:rPr>
          <w:rFonts w:ascii="Arial" w:hAnsi="Arial"/>
          <w:sz w:val="22"/>
          <w:szCs w:val="22"/>
          <w:lang w:val="pl-PL"/>
        </w:rPr>
        <w:t>art. 5k rozporządzenia Rady (UE) nr 833/2014 z dnia 31 lipca 2014 r. dotyczącego środków ograniczających w związku z działaniami Rosji destabilizującymi sytuację na Ukrainie (Dz. Urz. UE nr L 229 z 31.7.2014, str. 1), dalej: rozporządzenie 833/2014 w</w:t>
      </w:r>
      <w:r w:rsidR="005126E3">
        <w:rPr>
          <w:rFonts w:ascii="Arial" w:hAnsi="Arial"/>
          <w:sz w:val="22"/>
          <w:szCs w:val="22"/>
          <w:lang w:val="pl-PL"/>
        </w:rPr>
        <w:t> </w:t>
      </w:r>
      <w:r w:rsidRPr="00A734FA">
        <w:rPr>
          <w:rFonts w:ascii="Arial" w:hAnsi="Arial"/>
          <w:sz w:val="22"/>
          <w:szCs w:val="22"/>
          <w:lang w:val="pl-PL"/>
        </w:rPr>
        <w:t>brzmieniu nadanym rozporządzeniem Rady (UE) 2025/2033 w sprawie zmiany rozporządzenia (UE) nr 833/2014 dotyczącego środków ograniczających w związku z</w:t>
      </w:r>
      <w:r w:rsidR="005126E3">
        <w:rPr>
          <w:rFonts w:ascii="Arial" w:hAnsi="Arial"/>
          <w:sz w:val="22"/>
          <w:szCs w:val="22"/>
          <w:lang w:val="pl-PL"/>
        </w:rPr>
        <w:t> </w:t>
      </w:r>
      <w:r w:rsidRPr="00A734FA">
        <w:rPr>
          <w:rFonts w:ascii="Arial" w:hAnsi="Arial"/>
          <w:sz w:val="22"/>
          <w:szCs w:val="22"/>
          <w:lang w:val="pl-PL"/>
        </w:rPr>
        <w:t>działaniami Rosji destabilizującymi sytuację na Ukrainie (Dz. Urz. UE nr L 2025/2033 z</w:t>
      </w:r>
      <w:r w:rsidR="005126E3">
        <w:rPr>
          <w:rFonts w:ascii="Arial" w:hAnsi="Arial"/>
          <w:sz w:val="22"/>
          <w:szCs w:val="22"/>
          <w:lang w:val="pl-PL"/>
        </w:rPr>
        <w:t xml:space="preserve"> dnia </w:t>
      </w:r>
      <w:r w:rsidRPr="00A734FA">
        <w:rPr>
          <w:rFonts w:ascii="Arial" w:hAnsi="Arial"/>
          <w:sz w:val="22"/>
          <w:szCs w:val="22"/>
          <w:lang w:val="pl-PL"/>
        </w:rPr>
        <w:t>23.10.2025</w:t>
      </w:r>
      <w:r w:rsidR="005126E3">
        <w:rPr>
          <w:rFonts w:ascii="Arial" w:hAnsi="Arial"/>
          <w:sz w:val="22"/>
          <w:szCs w:val="22"/>
          <w:lang w:val="pl-PL"/>
        </w:rPr>
        <w:t xml:space="preserve"> r.</w:t>
      </w:r>
      <w:r w:rsidRPr="00A734FA">
        <w:rPr>
          <w:rFonts w:ascii="Arial" w:hAnsi="Arial"/>
          <w:sz w:val="22"/>
          <w:szCs w:val="22"/>
          <w:lang w:val="pl-PL"/>
        </w:rPr>
        <w:t>), dalej: rozporządzenie 2025/2033</w:t>
      </w:r>
      <w:r w:rsidR="008B32F6">
        <w:rPr>
          <w:rFonts w:ascii="Arial" w:hAnsi="Arial"/>
          <w:sz w:val="22"/>
          <w:szCs w:val="22"/>
        </w:rPr>
        <w:t>;</w:t>
      </w:r>
    </w:p>
    <w:p w14:paraId="1A4C28A9" w14:textId="297A25CE" w:rsidR="006F098E" w:rsidRDefault="00211869" w:rsidP="0016050F">
      <w:pPr>
        <w:pStyle w:val="Akapitzlist"/>
        <w:numPr>
          <w:ilvl w:val="0"/>
          <w:numId w:val="3"/>
        </w:numPr>
        <w:spacing w:before="60" w:line="240" w:lineRule="auto"/>
        <w:ind w:left="426" w:hanging="425"/>
        <w:contextualSpacing w:val="0"/>
        <w:jc w:val="both"/>
        <w:rPr>
          <w:rFonts w:ascii="Arial" w:hAnsi="Arial" w:cs="Arial"/>
          <w:sz w:val="22"/>
          <w:szCs w:val="22"/>
          <w:lang w:val="pl-PL"/>
        </w:rPr>
      </w:pPr>
      <w:r w:rsidRPr="006F098E">
        <w:rPr>
          <w:rFonts w:ascii="Arial" w:hAnsi="Arial" w:cs="Arial"/>
          <w:sz w:val="22"/>
          <w:szCs w:val="22"/>
          <w:lang w:val="pl-PL"/>
        </w:rPr>
        <w:t xml:space="preserve">art. </w:t>
      </w:r>
      <w:r w:rsidR="00716F8D" w:rsidRPr="006F098E">
        <w:rPr>
          <w:rFonts w:ascii="Arial" w:hAnsi="Arial" w:cs="Arial"/>
          <w:sz w:val="22"/>
          <w:szCs w:val="22"/>
          <w:lang w:val="pl-PL"/>
        </w:rPr>
        <w:t xml:space="preserve"> 7 ustawy z dnia 13 kwietnia 2022 r. o szczególnych rozwiązaniach w zakresie przeciwdziałania wspieraniu agresji na Ukrainę oraz służących ochronie bezpieczeństwa narodowego </w:t>
      </w:r>
      <w:r w:rsidR="00735D2A" w:rsidRPr="00735D2A">
        <w:rPr>
          <w:rFonts w:ascii="Arial" w:hAnsi="Arial"/>
          <w:sz w:val="22"/>
          <w:szCs w:val="22"/>
          <w:lang w:val="pl-PL"/>
        </w:rPr>
        <w:t>(t.j. Dz.U. z 202</w:t>
      </w:r>
      <w:r w:rsidR="006D426C">
        <w:rPr>
          <w:rFonts w:ascii="Arial" w:hAnsi="Arial"/>
          <w:sz w:val="22"/>
          <w:szCs w:val="22"/>
          <w:lang w:val="pl-PL"/>
        </w:rPr>
        <w:t>5</w:t>
      </w:r>
      <w:r w:rsidR="00735D2A" w:rsidRPr="00735D2A">
        <w:rPr>
          <w:rFonts w:ascii="Arial" w:hAnsi="Arial"/>
          <w:sz w:val="22"/>
          <w:szCs w:val="22"/>
          <w:lang w:val="pl-PL"/>
        </w:rPr>
        <w:t xml:space="preserve"> r. poz. </w:t>
      </w:r>
      <w:r w:rsidR="003A14B5">
        <w:rPr>
          <w:rFonts w:ascii="Arial" w:hAnsi="Arial"/>
          <w:sz w:val="22"/>
          <w:szCs w:val="22"/>
          <w:lang w:val="pl-PL"/>
        </w:rPr>
        <w:t>514</w:t>
      </w:r>
      <w:r w:rsidR="00735D2A" w:rsidRPr="00735D2A">
        <w:rPr>
          <w:rFonts w:ascii="Arial" w:hAnsi="Arial"/>
          <w:sz w:val="22"/>
          <w:szCs w:val="22"/>
          <w:lang w:val="pl-PL"/>
        </w:rPr>
        <w:t>)</w:t>
      </w:r>
      <w:r w:rsidR="006F098E">
        <w:rPr>
          <w:rFonts w:ascii="Arial" w:hAnsi="Arial" w:cs="Arial"/>
          <w:sz w:val="22"/>
          <w:szCs w:val="22"/>
          <w:lang w:val="pl-PL"/>
        </w:rPr>
        <w:t>;</w:t>
      </w:r>
    </w:p>
    <w:p w14:paraId="2E0BA17C" w14:textId="64EFE533" w:rsidR="00556175" w:rsidRDefault="00000000" w:rsidP="0016050F">
      <w:pPr>
        <w:pStyle w:val="Akapitzlist"/>
        <w:numPr>
          <w:ilvl w:val="0"/>
          <w:numId w:val="3"/>
        </w:numPr>
        <w:spacing w:before="60" w:line="240" w:lineRule="auto"/>
        <w:ind w:left="426" w:hanging="425"/>
        <w:contextualSpacing w:val="0"/>
        <w:jc w:val="both"/>
        <w:rPr>
          <w:rFonts w:ascii="Arial" w:hAnsi="Arial" w:cs="Arial"/>
          <w:sz w:val="22"/>
          <w:szCs w:val="22"/>
          <w:lang w:val="pl-PL"/>
        </w:rPr>
      </w:pPr>
      <w:r w:rsidRPr="006F098E">
        <w:rPr>
          <w:rFonts w:ascii="Arial" w:hAnsi="Arial" w:cs="Arial"/>
          <w:sz w:val="22"/>
          <w:szCs w:val="22"/>
          <w:lang w:val="pl-PL"/>
        </w:rPr>
        <w:t>art. 109 ust. 1 pkt 4)</w:t>
      </w:r>
      <w:r w:rsidR="00270235">
        <w:rPr>
          <w:rFonts w:ascii="Arial" w:hAnsi="Arial" w:cs="Arial"/>
          <w:sz w:val="22"/>
          <w:szCs w:val="22"/>
          <w:lang w:val="pl-PL"/>
        </w:rPr>
        <w:t xml:space="preserve">, </w:t>
      </w:r>
      <w:r w:rsidRPr="006F098E">
        <w:rPr>
          <w:rFonts w:ascii="Arial" w:hAnsi="Arial" w:cs="Arial"/>
          <w:sz w:val="22"/>
          <w:szCs w:val="22"/>
          <w:lang w:val="pl-PL"/>
        </w:rPr>
        <w:t>5)</w:t>
      </w:r>
      <w:r w:rsidR="00270235">
        <w:rPr>
          <w:rFonts w:ascii="Arial" w:hAnsi="Arial" w:cs="Arial"/>
          <w:sz w:val="22"/>
          <w:szCs w:val="22"/>
          <w:lang w:val="pl-PL"/>
        </w:rPr>
        <w:t xml:space="preserve"> i 7)</w:t>
      </w:r>
      <w:r w:rsidRPr="006F098E">
        <w:rPr>
          <w:rFonts w:ascii="Arial" w:hAnsi="Arial" w:cs="Arial"/>
          <w:sz w:val="22"/>
          <w:szCs w:val="22"/>
          <w:lang w:val="pl-PL"/>
        </w:rPr>
        <w:t xml:space="preserve"> ustawy Pzp</w:t>
      </w:r>
    </w:p>
    <w:p w14:paraId="564E8E3C" w14:textId="7E291103" w:rsidR="00F71BB2" w:rsidRDefault="006F098E" w:rsidP="0016050F">
      <w:pPr>
        <w:spacing w:before="60" w:line="240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F544DD">
        <w:rPr>
          <w:rFonts w:ascii="Arial" w:hAnsi="Arial" w:cs="Arial"/>
          <w:sz w:val="22"/>
          <w:szCs w:val="22"/>
          <w:lang w:val="pl-PL"/>
        </w:rPr>
        <w:t>pozostają aktualne.</w:t>
      </w:r>
    </w:p>
    <w:p w14:paraId="09258993" w14:textId="6B23594C" w:rsidR="00556175" w:rsidRDefault="00000000" w:rsidP="0016050F">
      <w:pPr>
        <w:shd w:val="clear" w:color="auto" w:fill="F2F2F2"/>
        <w:spacing w:before="480" w:line="240" w:lineRule="auto"/>
        <w:jc w:val="center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b/>
          <w:sz w:val="22"/>
          <w:szCs w:val="22"/>
          <w:lang w:val="pl-PL"/>
        </w:rPr>
        <w:lastRenderedPageBreak/>
        <w:t>OŚWIADCZENIE DOTYCZĄCE PODANYCH INFORMACJI</w:t>
      </w:r>
    </w:p>
    <w:p w14:paraId="5B44CF2F" w14:textId="41262AAE" w:rsidR="00F645F0" w:rsidRPr="008B2808" w:rsidRDefault="00000000" w:rsidP="00EB1B1A">
      <w:pPr>
        <w:spacing w:before="120" w:line="240" w:lineRule="auto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2"/>
          <w:szCs w:val="22"/>
          <w:lang w:val="pl-PL"/>
        </w:rPr>
        <w:br/>
        <w:t>i zgodne z prawdą oraz zostały przedstawione z pełną świadomością konsekwencji wprowadzenia Zamawiającego w błąd przy przedstawianiu informacji.</w:t>
      </w:r>
    </w:p>
    <w:p w14:paraId="46742400" w14:textId="69AF2B1F" w:rsidR="003F7DF7" w:rsidRPr="00B16C23" w:rsidRDefault="00000000" w:rsidP="00EB1B1A">
      <w:pPr>
        <w:spacing w:before="240" w:line="240" w:lineRule="auto"/>
        <w:ind w:left="720"/>
        <w:jc w:val="right"/>
        <w:rPr>
          <w:lang w:val="pl-PL"/>
        </w:rPr>
      </w:pPr>
      <w:r w:rsidRPr="00B16C23">
        <w:rPr>
          <w:rFonts w:ascii="Arial" w:hAnsi="Arial" w:cs="Arial"/>
          <w:i/>
          <w:sz w:val="14"/>
          <w:szCs w:val="14"/>
          <w:lang w:val="pl-PL"/>
        </w:rPr>
        <w:t xml:space="preserve"> (należy podpisać kwalifikowanym podpisem elektronicznym</w:t>
      </w:r>
      <w:r w:rsidRPr="00B16C23">
        <w:rPr>
          <w:rFonts w:ascii="Arial" w:hAnsi="Arial" w:cs="Arial"/>
          <w:i/>
          <w:sz w:val="14"/>
          <w:szCs w:val="14"/>
          <w:lang w:val="pl-PL"/>
        </w:rPr>
        <w:br/>
        <w:t>osoby upoważnionej do składania oświadczeń woli w imieniu Wykonawcy)</w:t>
      </w:r>
    </w:p>
    <w:sectPr w:rsidR="003F7DF7" w:rsidRPr="00B16C23" w:rsidSect="00C8564C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8" w:right="1418" w:bottom="1418" w:left="1418" w:header="283" w:footer="850" w:gutter="0"/>
      <w:cols w:space="708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32E160" w14:textId="77777777" w:rsidR="00872A53" w:rsidRDefault="00872A53">
      <w:pPr>
        <w:spacing w:line="240" w:lineRule="auto"/>
      </w:pPr>
      <w:r>
        <w:separator/>
      </w:r>
    </w:p>
  </w:endnote>
  <w:endnote w:type="continuationSeparator" w:id="0">
    <w:p w14:paraId="67A34E91" w14:textId="77777777" w:rsidR="00872A53" w:rsidRDefault="00872A5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1EECD" w14:textId="77777777" w:rsidR="00556175" w:rsidRPr="008B2808" w:rsidRDefault="00000000" w:rsidP="00245404">
    <w:pPr>
      <w:pStyle w:val="Stopka"/>
      <w:pBdr>
        <w:top w:val="single" w:sz="4" w:space="1" w:color="auto"/>
      </w:pBdr>
      <w:jc w:val="center"/>
      <w:rPr>
        <w:rFonts w:ascii="Arial" w:hAnsi="Arial" w:cs="Arial"/>
        <w:sz w:val="18"/>
        <w:szCs w:val="18"/>
      </w:rPr>
    </w:pPr>
    <w:r w:rsidRPr="008B2808">
      <w:rPr>
        <w:rFonts w:ascii="Arial" w:hAnsi="Arial" w:cs="Arial"/>
        <w:sz w:val="18"/>
        <w:szCs w:val="18"/>
        <w:lang w:val="pl-PL"/>
      </w:rPr>
      <w:t xml:space="preserve">Strona </w:t>
    </w:r>
    <w:r w:rsidRPr="008B2808">
      <w:rPr>
        <w:rFonts w:ascii="Arial" w:hAnsi="Arial" w:cs="Arial"/>
        <w:b/>
        <w:bCs/>
        <w:sz w:val="18"/>
        <w:szCs w:val="18"/>
      </w:rPr>
      <w:fldChar w:fldCharType="begin"/>
    </w:r>
    <w:r w:rsidRPr="008B2808">
      <w:rPr>
        <w:rFonts w:ascii="Arial" w:hAnsi="Arial" w:cs="Arial"/>
        <w:b/>
        <w:bCs/>
        <w:sz w:val="18"/>
        <w:szCs w:val="18"/>
      </w:rPr>
      <w:instrText xml:space="preserve"> PAGE </w:instrText>
    </w:r>
    <w:r w:rsidRPr="008B2808">
      <w:rPr>
        <w:rFonts w:ascii="Arial" w:hAnsi="Arial" w:cs="Arial"/>
        <w:b/>
        <w:bCs/>
        <w:sz w:val="18"/>
        <w:szCs w:val="18"/>
      </w:rPr>
      <w:fldChar w:fldCharType="separate"/>
    </w:r>
    <w:r w:rsidRPr="008B2808">
      <w:rPr>
        <w:rFonts w:ascii="Arial" w:hAnsi="Arial" w:cs="Arial"/>
        <w:b/>
        <w:bCs/>
        <w:sz w:val="18"/>
        <w:szCs w:val="18"/>
      </w:rPr>
      <w:t>2</w:t>
    </w:r>
    <w:r w:rsidRPr="008B2808">
      <w:rPr>
        <w:rFonts w:ascii="Arial" w:hAnsi="Arial" w:cs="Arial"/>
        <w:b/>
        <w:bCs/>
        <w:sz w:val="18"/>
        <w:szCs w:val="18"/>
      </w:rPr>
      <w:fldChar w:fldCharType="end"/>
    </w:r>
    <w:r w:rsidRPr="008B2808">
      <w:rPr>
        <w:rFonts w:ascii="Arial" w:hAnsi="Arial" w:cs="Arial"/>
        <w:sz w:val="18"/>
        <w:szCs w:val="18"/>
        <w:lang w:val="pl-PL"/>
      </w:rPr>
      <w:t xml:space="preserve"> z </w:t>
    </w:r>
    <w:r w:rsidRPr="008B2808">
      <w:rPr>
        <w:rFonts w:ascii="Arial" w:hAnsi="Arial" w:cs="Arial"/>
        <w:b/>
        <w:bCs/>
        <w:sz w:val="18"/>
        <w:szCs w:val="18"/>
      </w:rPr>
      <w:fldChar w:fldCharType="begin"/>
    </w:r>
    <w:r w:rsidRPr="008B2808">
      <w:rPr>
        <w:rFonts w:ascii="Arial" w:hAnsi="Arial" w:cs="Arial"/>
        <w:b/>
        <w:bCs/>
        <w:sz w:val="18"/>
        <w:szCs w:val="18"/>
      </w:rPr>
      <w:instrText xml:space="preserve"> NUMPAGES \*Arabic </w:instrText>
    </w:r>
    <w:r w:rsidRPr="008B2808">
      <w:rPr>
        <w:rFonts w:ascii="Arial" w:hAnsi="Arial" w:cs="Arial"/>
        <w:b/>
        <w:bCs/>
        <w:sz w:val="18"/>
        <w:szCs w:val="18"/>
      </w:rPr>
      <w:fldChar w:fldCharType="separate"/>
    </w:r>
    <w:r w:rsidRPr="008B2808">
      <w:rPr>
        <w:rFonts w:ascii="Arial" w:hAnsi="Arial" w:cs="Arial"/>
        <w:b/>
        <w:bCs/>
        <w:sz w:val="18"/>
        <w:szCs w:val="18"/>
      </w:rPr>
      <w:t>2</w:t>
    </w:r>
    <w:r w:rsidRPr="008B2808">
      <w:rPr>
        <w:rFonts w:ascii="Arial" w:hAnsi="Arial" w:cs="Arial"/>
        <w:b/>
        <w:bCs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4A618" w14:textId="3E331FE5" w:rsidR="00FA20A5" w:rsidRPr="00FA20A5" w:rsidRDefault="00FA20A5" w:rsidP="00E23F02">
    <w:pPr>
      <w:pStyle w:val="Stopka"/>
      <w:pBdr>
        <w:top w:val="single" w:sz="4" w:space="1" w:color="auto"/>
      </w:pBdr>
      <w:spacing w:before="60"/>
      <w:jc w:val="center"/>
      <w:rPr>
        <w:rFonts w:ascii="Arial" w:hAnsi="Arial"/>
      </w:rPr>
    </w:pPr>
    <w:r w:rsidRPr="00BE66FC">
      <w:rPr>
        <w:rFonts w:ascii="Arial" w:hAnsi="Arial"/>
        <w:sz w:val="18"/>
        <w:szCs w:val="18"/>
      </w:rPr>
      <w:t xml:space="preserve">Strona </w:t>
    </w:r>
    <w:r w:rsidRPr="00BE66FC">
      <w:rPr>
        <w:rFonts w:ascii="Arial" w:hAnsi="Arial"/>
        <w:b/>
        <w:sz w:val="18"/>
        <w:szCs w:val="18"/>
      </w:rPr>
      <w:fldChar w:fldCharType="begin"/>
    </w:r>
    <w:r w:rsidRPr="00BE66FC">
      <w:rPr>
        <w:rFonts w:ascii="Arial" w:hAnsi="Arial"/>
        <w:b/>
        <w:sz w:val="18"/>
        <w:szCs w:val="18"/>
      </w:rPr>
      <w:instrText xml:space="preserve"> PAGE </w:instrText>
    </w:r>
    <w:r w:rsidRPr="00BE66FC">
      <w:rPr>
        <w:rFonts w:ascii="Arial" w:hAnsi="Arial"/>
        <w:b/>
        <w:sz w:val="18"/>
        <w:szCs w:val="18"/>
      </w:rPr>
      <w:fldChar w:fldCharType="separate"/>
    </w:r>
    <w:r>
      <w:rPr>
        <w:rFonts w:ascii="Arial" w:hAnsi="Arial"/>
        <w:b/>
        <w:sz w:val="18"/>
        <w:szCs w:val="18"/>
      </w:rPr>
      <w:t>2</w:t>
    </w:r>
    <w:r w:rsidRPr="00BE66FC">
      <w:rPr>
        <w:rFonts w:ascii="Arial" w:hAnsi="Arial"/>
        <w:b/>
        <w:sz w:val="18"/>
        <w:szCs w:val="18"/>
      </w:rPr>
      <w:fldChar w:fldCharType="end"/>
    </w:r>
    <w:r w:rsidRPr="00BE66FC">
      <w:rPr>
        <w:rFonts w:ascii="Arial" w:hAnsi="Arial"/>
        <w:sz w:val="18"/>
        <w:szCs w:val="18"/>
      </w:rPr>
      <w:t xml:space="preserve"> z </w:t>
    </w:r>
    <w:r w:rsidRPr="00BE66FC">
      <w:rPr>
        <w:rFonts w:ascii="Arial" w:hAnsi="Arial"/>
        <w:b/>
        <w:sz w:val="18"/>
        <w:szCs w:val="18"/>
      </w:rPr>
      <w:fldChar w:fldCharType="begin"/>
    </w:r>
    <w:r w:rsidRPr="00BE66FC">
      <w:rPr>
        <w:rFonts w:ascii="Arial" w:hAnsi="Arial"/>
        <w:b/>
        <w:sz w:val="18"/>
        <w:szCs w:val="18"/>
      </w:rPr>
      <w:instrText xml:space="preserve"> NUMPAGES \*Arabic </w:instrText>
    </w:r>
    <w:r w:rsidRPr="00BE66FC">
      <w:rPr>
        <w:rFonts w:ascii="Arial" w:hAnsi="Arial"/>
        <w:b/>
        <w:sz w:val="18"/>
        <w:szCs w:val="18"/>
      </w:rPr>
      <w:fldChar w:fldCharType="separate"/>
    </w:r>
    <w:r>
      <w:rPr>
        <w:rFonts w:ascii="Arial" w:hAnsi="Arial"/>
        <w:b/>
        <w:sz w:val="18"/>
        <w:szCs w:val="18"/>
      </w:rPr>
      <w:t>4</w:t>
    </w:r>
    <w:r w:rsidRPr="00BE66FC">
      <w:rPr>
        <w:rFonts w:ascii="Arial" w:hAnsi="Arial"/>
        <w:b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EEA4EF" w14:textId="77777777" w:rsidR="00872A53" w:rsidRDefault="00872A53">
      <w:pPr>
        <w:spacing w:line="240" w:lineRule="auto"/>
      </w:pPr>
      <w:r>
        <w:separator/>
      </w:r>
    </w:p>
  </w:footnote>
  <w:footnote w:type="continuationSeparator" w:id="0">
    <w:p w14:paraId="3751712D" w14:textId="77777777" w:rsidR="00872A53" w:rsidRDefault="00872A5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763B9" w14:textId="1EBE3E14" w:rsidR="00ED6484" w:rsidRPr="00B124E7" w:rsidRDefault="00ED6484" w:rsidP="00ED6484">
    <w:pPr>
      <w:pStyle w:val="Nagwek"/>
      <w:spacing w:after="120"/>
      <w:rPr>
        <w:lang w:val="pl-P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409ACF" w14:textId="1A14CFD3" w:rsidR="008608CE" w:rsidRDefault="008608CE" w:rsidP="00E23F02">
    <w:pPr>
      <w:pStyle w:val="Nagwek"/>
      <w:pBdr>
        <w:bottom w:val="single" w:sz="4" w:space="1" w:color="auto"/>
      </w:pBdr>
    </w:pPr>
    <w:r>
      <w:rPr>
        <w:noProof/>
      </w:rPr>
      <w:drawing>
        <wp:inline distT="0" distB="0" distL="0" distR="0" wp14:anchorId="2B7582BB" wp14:editId="562518CC">
          <wp:extent cx="5666105" cy="1115060"/>
          <wp:effectExtent l="0" t="0" r="0" b="8890"/>
          <wp:docPr id="1240564792" name="Obraz 124056479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66105" cy="1115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upperRoman"/>
      <w:pStyle w:val="Nagwek1"/>
      <w:lvlText w:val="%1."/>
      <w:lvlJc w:val="left"/>
      <w:pPr>
        <w:tabs>
          <w:tab w:val="num" w:pos="720"/>
        </w:tabs>
        <w:ind w:left="567" w:hanging="567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lang w:val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8891FA3"/>
    <w:multiLevelType w:val="hybridMultilevel"/>
    <w:tmpl w:val="D61C67C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55421F09"/>
    <w:multiLevelType w:val="hybridMultilevel"/>
    <w:tmpl w:val="273C8102"/>
    <w:lvl w:ilvl="0" w:tplc="00DAFB16">
      <w:start w:val="1"/>
      <w:numFmt w:val="decimalZero"/>
      <w:lvlText w:val="%1-"/>
      <w:lvlJc w:val="left"/>
      <w:pPr>
        <w:ind w:left="60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750" w:hanging="360"/>
      </w:pPr>
    </w:lvl>
    <w:lvl w:ilvl="2" w:tplc="0415001B" w:tentative="1">
      <w:start w:val="1"/>
      <w:numFmt w:val="lowerRoman"/>
      <w:lvlText w:val="%3."/>
      <w:lvlJc w:val="right"/>
      <w:pPr>
        <w:ind w:left="7470" w:hanging="180"/>
      </w:pPr>
    </w:lvl>
    <w:lvl w:ilvl="3" w:tplc="0415000F" w:tentative="1">
      <w:start w:val="1"/>
      <w:numFmt w:val="decimal"/>
      <w:lvlText w:val="%4."/>
      <w:lvlJc w:val="left"/>
      <w:pPr>
        <w:ind w:left="8190" w:hanging="360"/>
      </w:pPr>
    </w:lvl>
    <w:lvl w:ilvl="4" w:tplc="04150019" w:tentative="1">
      <w:start w:val="1"/>
      <w:numFmt w:val="lowerLetter"/>
      <w:lvlText w:val="%5."/>
      <w:lvlJc w:val="left"/>
      <w:pPr>
        <w:ind w:left="8910" w:hanging="360"/>
      </w:pPr>
    </w:lvl>
    <w:lvl w:ilvl="5" w:tplc="0415001B" w:tentative="1">
      <w:start w:val="1"/>
      <w:numFmt w:val="lowerRoman"/>
      <w:lvlText w:val="%6."/>
      <w:lvlJc w:val="right"/>
      <w:pPr>
        <w:ind w:left="9630" w:hanging="180"/>
      </w:pPr>
    </w:lvl>
    <w:lvl w:ilvl="6" w:tplc="0415000F" w:tentative="1">
      <w:start w:val="1"/>
      <w:numFmt w:val="decimal"/>
      <w:lvlText w:val="%7."/>
      <w:lvlJc w:val="left"/>
      <w:pPr>
        <w:ind w:left="10350" w:hanging="360"/>
      </w:pPr>
    </w:lvl>
    <w:lvl w:ilvl="7" w:tplc="04150019" w:tentative="1">
      <w:start w:val="1"/>
      <w:numFmt w:val="lowerLetter"/>
      <w:lvlText w:val="%8."/>
      <w:lvlJc w:val="left"/>
      <w:pPr>
        <w:ind w:left="11070" w:hanging="360"/>
      </w:pPr>
    </w:lvl>
    <w:lvl w:ilvl="8" w:tplc="0415001B" w:tentative="1">
      <w:start w:val="1"/>
      <w:numFmt w:val="lowerRoman"/>
      <w:lvlText w:val="%9."/>
      <w:lvlJc w:val="right"/>
      <w:pPr>
        <w:ind w:left="11790" w:hanging="180"/>
      </w:pPr>
    </w:lvl>
  </w:abstractNum>
  <w:num w:numId="1" w16cid:durableId="878779851">
    <w:abstractNumId w:val="0"/>
  </w:num>
  <w:num w:numId="2" w16cid:durableId="783157861">
    <w:abstractNumId w:val="1"/>
  </w:num>
  <w:num w:numId="3" w16cid:durableId="326176908">
    <w:abstractNumId w:val="2"/>
  </w:num>
  <w:num w:numId="4" w16cid:durableId="10702334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7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6C23"/>
    <w:rsid w:val="0000130C"/>
    <w:rsid w:val="00053697"/>
    <w:rsid w:val="000927B8"/>
    <w:rsid w:val="000B1B8D"/>
    <w:rsid w:val="000F0E9A"/>
    <w:rsid w:val="0016050F"/>
    <w:rsid w:val="00192175"/>
    <w:rsid w:val="001A5A93"/>
    <w:rsid w:val="001A7A39"/>
    <w:rsid w:val="001B28C5"/>
    <w:rsid w:val="001E1017"/>
    <w:rsid w:val="00210D70"/>
    <w:rsid w:val="00211869"/>
    <w:rsid w:val="00244C02"/>
    <w:rsid w:val="00245404"/>
    <w:rsid w:val="00247AD6"/>
    <w:rsid w:val="002632EE"/>
    <w:rsid w:val="00270235"/>
    <w:rsid w:val="0030288A"/>
    <w:rsid w:val="00310D61"/>
    <w:rsid w:val="00340197"/>
    <w:rsid w:val="003A14B5"/>
    <w:rsid w:val="003A3C1F"/>
    <w:rsid w:val="003B081B"/>
    <w:rsid w:val="003B7329"/>
    <w:rsid w:val="003D3639"/>
    <w:rsid w:val="003E1E22"/>
    <w:rsid w:val="003E4291"/>
    <w:rsid w:val="003F65E7"/>
    <w:rsid w:val="003F7DF7"/>
    <w:rsid w:val="00456F3B"/>
    <w:rsid w:val="00486613"/>
    <w:rsid w:val="00496AFC"/>
    <w:rsid w:val="005126E3"/>
    <w:rsid w:val="00540083"/>
    <w:rsid w:val="00556175"/>
    <w:rsid w:val="00562EC2"/>
    <w:rsid w:val="00580DB9"/>
    <w:rsid w:val="0062331B"/>
    <w:rsid w:val="0063550C"/>
    <w:rsid w:val="00664639"/>
    <w:rsid w:val="0069197C"/>
    <w:rsid w:val="006D426C"/>
    <w:rsid w:val="006D4FB5"/>
    <w:rsid w:val="006F098E"/>
    <w:rsid w:val="006F7919"/>
    <w:rsid w:val="006F79BF"/>
    <w:rsid w:val="00702EF1"/>
    <w:rsid w:val="00716F8D"/>
    <w:rsid w:val="00735D2A"/>
    <w:rsid w:val="00743E4A"/>
    <w:rsid w:val="007700E0"/>
    <w:rsid w:val="00777EEC"/>
    <w:rsid w:val="00794ABC"/>
    <w:rsid w:val="0079740C"/>
    <w:rsid w:val="007A11BE"/>
    <w:rsid w:val="007D41D1"/>
    <w:rsid w:val="007F2EB7"/>
    <w:rsid w:val="00816FF0"/>
    <w:rsid w:val="008351F9"/>
    <w:rsid w:val="008608CE"/>
    <w:rsid w:val="00872A53"/>
    <w:rsid w:val="008B2808"/>
    <w:rsid w:val="008B32F6"/>
    <w:rsid w:val="008E1421"/>
    <w:rsid w:val="008F249E"/>
    <w:rsid w:val="009204B9"/>
    <w:rsid w:val="00977105"/>
    <w:rsid w:val="0099457F"/>
    <w:rsid w:val="00A20900"/>
    <w:rsid w:val="00A32021"/>
    <w:rsid w:val="00A43FD3"/>
    <w:rsid w:val="00A71980"/>
    <w:rsid w:val="00A734FA"/>
    <w:rsid w:val="00A74A03"/>
    <w:rsid w:val="00AC1C91"/>
    <w:rsid w:val="00B07739"/>
    <w:rsid w:val="00B124E7"/>
    <w:rsid w:val="00B16C23"/>
    <w:rsid w:val="00B20EF4"/>
    <w:rsid w:val="00B2697B"/>
    <w:rsid w:val="00B43D7D"/>
    <w:rsid w:val="00B46EB7"/>
    <w:rsid w:val="00BD6B2B"/>
    <w:rsid w:val="00BF125C"/>
    <w:rsid w:val="00C030FF"/>
    <w:rsid w:val="00C22712"/>
    <w:rsid w:val="00C339EE"/>
    <w:rsid w:val="00C605A7"/>
    <w:rsid w:val="00C8564C"/>
    <w:rsid w:val="00C86620"/>
    <w:rsid w:val="00CB137F"/>
    <w:rsid w:val="00D013DB"/>
    <w:rsid w:val="00D43D6E"/>
    <w:rsid w:val="00D534A5"/>
    <w:rsid w:val="00D57320"/>
    <w:rsid w:val="00D75A1D"/>
    <w:rsid w:val="00DA35D9"/>
    <w:rsid w:val="00DA4F94"/>
    <w:rsid w:val="00DD49E5"/>
    <w:rsid w:val="00DE67CE"/>
    <w:rsid w:val="00E23F02"/>
    <w:rsid w:val="00E4420C"/>
    <w:rsid w:val="00E51442"/>
    <w:rsid w:val="00E63210"/>
    <w:rsid w:val="00EA6457"/>
    <w:rsid w:val="00EA6F6A"/>
    <w:rsid w:val="00EA7FEA"/>
    <w:rsid w:val="00EB1B1A"/>
    <w:rsid w:val="00ED6484"/>
    <w:rsid w:val="00F21A76"/>
    <w:rsid w:val="00F46238"/>
    <w:rsid w:val="00F54490"/>
    <w:rsid w:val="00F544DD"/>
    <w:rsid w:val="00F645F0"/>
    <w:rsid w:val="00F71BB2"/>
    <w:rsid w:val="00FA1020"/>
    <w:rsid w:val="00FA20A5"/>
    <w:rsid w:val="00FA339B"/>
    <w:rsid w:val="00FA5ECC"/>
    <w:rsid w:val="00FC651C"/>
    <w:rsid w:val="00FE126D"/>
    <w:rsid w:val="00FF3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0F759B0"/>
  <w15:chartTrackingRefBased/>
  <w15:docId w15:val="{235C1596-754C-204D-8234-0E0083282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  <w:spacing w:line="100" w:lineRule="atLeast"/>
    </w:pPr>
    <w:rPr>
      <w:rFonts w:cs="Tahoma"/>
      <w:kern w:val="1"/>
      <w:sz w:val="24"/>
      <w:szCs w:val="24"/>
      <w:lang w:val="en-US" w:eastAsia="ar-SA"/>
    </w:rPr>
  </w:style>
  <w:style w:type="paragraph" w:styleId="Nagwek1">
    <w:name w:val="heading 1"/>
    <w:basedOn w:val="Normalny"/>
    <w:next w:val="Tekstpodstawowy"/>
    <w:qFormat/>
    <w:pPr>
      <w:keepNext/>
      <w:numPr>
        <w:numId w:val="1"/>
      </w:numPr>
      <w:jc w:val="both"/>
      <w:outlineLvl w:val="0"/>
    </w:pPr>
    <w:rPr>
      <w:rFonts w:ascii="Verdana" w:hAnsi="Verdana" w:cs="Verdana"/>
      <w:b/>
      <w:bCs/>
      <w:sz w:val="22"/>
    </w:rPr>
  </w:style>
  <w:style w:type="paragraph" w:styleId="Nagwek3">
    <w:name w:val="heading 3"/>
    <w:basedOn w:val="Normalny"/>
    <w:next w:val="Tekstpodstawowy"/>
    <w:qFormat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Nagwek6">
    <w:name w:val="heading 6"/>
    <w:basedOn w:val="Normalny"/>
    <w:next w:val="Tekstpodstawowy"/>
    <w:qFormat/>
    <w:pPr>
      <w:keepNext/>
      <w:numPr>
        <w:ilvl w:val="5"/>
        <w:numId w:val="1"/>
      </w:numPr>
      <w:jc w:val="right"/>
      <w:outlineLvl w:val="5"/>
    </w:pPr>
    <w:rPr>
      <w:rFonts w:ascii="Calibri" w:hAnsi="Calibri" w:cs="Calibri"/>
      <w:b/>
      <w:bCs/>
      <w:sz w:val="20"/>
      <w:szCs w:val="20"/>
    </w:rPr>
  </w:style>
  <w:style w:type="paragraph" w:styleId="Nagwek9">
    <w:name w:val="heading 9"/>
    <w:basedOn w:val="Normalny"/>
    <w:next w:val="Tekstpodstawowy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cs="Times New Roman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cs="Times New Roman"/>
      <w:b w:val="0"/>
      <w:lang w:val="pl-PL"/>
    </w:rPr>
  </w:style>
  <w:style w:type="character" w:customStyle="1" w:styleId="WW8Num2z1">
    <w:name w:val="WW8Num2z1"/>
    <w:rPr>
      <w:rFonts w:cs="Times New Roman"/>
    </w:rPr>
  </w:style>
  <w:style w:type="character" w:customStyle="1" w:styleId="Domylnaczcionkaakapitu1">
    <w:name w:val="Domyślna czcionka akapitu1"/>
  </w:style>
  <w:style w:type="character" w:customStyle="1" w:styleId="Heading1Char">
    <w:name w:val="Heading 1 Char"/>
    <w:basedOn w:val="Domylnaczcionkaakapitu1"/>
    <w:rPr>
      <w:rFonts w:ascii="Verdana" w:hAnsi="Verdana" w:cs="Times New Roman"/>
      <w:b/>
      <w:bCs/>
      <w:sz w:val="24"/>
      <w:szCs w:val="24"/>
      <w:lang w:val="en-US"/>
    </w:rPr>
  </w:style>
  <w:style w:type="character" w:customStyle="1" w:styleId="Heading3Char">
    <w:name w:val="Heading 3 Char"/>
    <w:basedOn w:val="Domylnaczcionkaakapitu1"/>
    <w:rPr>
      <w:rFonts w:ascii="Cambria" w:hAnsi="Cambria" w:cs="Times New Roman"/>
      <w:b/>
      <w:bCs/>
      <w:sz w:val="26"/>
      <w:szCs w:val="26"/>
    </w:rPr>
  </w:style>
  <w:style w:type="character" w:customStyle="1" w:styleId="Heading6Char">
    <w:name w:val="Heading 6 Char"/>
    <w:basedOn w:val="Domylnaczcionkaakapitu1"/>
    <w:rPr>
      <w:rFonts w:ascii="Calibri" w:hAnsi="Calibri" w:cs="Times New Roman"/>
      <w:b/>
      <w:bCs/>
      <w:sz w:val="20"/>
      <w:szCs w:val="20"/>
    </w:rPr>
  </w:style>
  <w:style w:type="character" w:customStyle="1" w:styleId="Heading9Char">
    <w:name w:val="Heading 9 Char"/>
    <w:basedOn w:val="Domylnaczcionkaakapitu1"/>
    <w:rPr>
      <w:rFonts w:ascii="Arial" w:hAnsi="Arial" w:cs="Times New Roman"/>
      <w:lang w:val="en-US"/>
    </w:rPr>
  </w:style>
  <w:style w:type="character" w:customStyle="1" w:styleId="FooterChar">
    <w:name w:val="Footer Char"/>
    <w:basedOn w:val="Domylnaczcionkaakapitu1"/>
    <w:rPr>
      <w:rFonts w:ascii="Times New Roman" w:hAnsi="Times New Roman" w:cs="Times New Roman"/>
      <w:sz w:val="24"/>
      <w:szCs w:val="24"/>
    </w:rPr>
  </w:style>
  <w:style w:type="character" w:customStyle="1" w:styleId="Numerstrony1">
    <w:name w:val="Numer strony1"/>
    <w:basedOn w:val="Domylnaczcionkaakapitu1"/>
    <w:rPr>
      <w:rFonts w:cs="Times New Roman"/>
    </w:rPr>
  </w:style>
  <w:style w:type="character" w:styleId="Hipercze">
    <w:name w:val="Hyperlink"/>
    <w:basedOn w:val="Domylnaczcionkaakapitu1"/>
    <w:rPr>
      <w:rFonts w:cs="Times New Roman"/>
      <w:color w:val="0000FF"/>
      <w:u w:val="single"/>
    </w:rPr>
  </w:style>
  <w:style w:type="character" w:customStyle="1" w:styleId="BodyTextChar">
    <w:name w:val="Body Text Char"/>
    <w:basedOn w:val="Domylnaczcionkaakapitu1"/>
    <w:rPr>
      <w:rFonts w:ascii="Arial" w:hAnsi="Arial" w:cs="Times New Roman"/>
      <w:sz w:val="24"/>
      <w:szCs w:val="24"/>
    </w:rPr>
  </w:style>
  <w:style w:type="character" w:customStyle="1" w:styleId="TitleChar">
    <w:name w:val="Title Char"/>
    <w:basedOn w:val="Domylnaczcionkaakapitu1"/>
    <w:rPr>
      <w:rFonts w:ascii="Cambria" w:hAnsi="Cambria" w:cs="Times New Roman"/>
      <w:b/>
      <w:bCs/>
      <w:kern w:val="1"/>
      <w:sz w:val="32"/>
      <w:szCs w:val="32"/>
    </w:rPr>
  </w:style>
  <w:style w:type="character" w:customStyle="1" w:styleId="ND">
    <w:name w:val="ND"/>
  </w:style>
  <w:style w:type="character" w:customStyle="1" w:styleId="HeaderChar">
    <w:name w:val="Header Char"/>
    <w:basedOn w:val="Domylnaczcionkaakapitu1"/>
    <w:rPr>
      <w:rFonts w:ascii="Times New Roman" w:hAnsi="Times New Roman" w:cs="Times New Roman"/>
      <w:sz w:val="24"/>
      <w:szCs w:val="24"/>
    </w:rPr>
  </w:style>
  <w:style w:type="character" w:customStyle="1" w:styleId="EndnoteTextChar">
    <w:name w:val="Endnote Text Char"/>
    <w:basedOn w:val="Domylnaczcionkaakapitu1"/>
    <w:rPr>
      <w:rFonts w:ascii="Times New Roman" w:hAnsi="Times New Roman" w:cs="Times New Roman"/>
      <w:sz w:val="20"/>
      <w:szCs w:val="20"/>
    </w:rPr>
  </w:style>
  <w:style w:type="character" w:customStyle="1" w:styleId="Odwoanieprzypisukocowego1">
    <w:name w:val="Odwołanie przypisu końcowego1"/>
    <w:basedOn w:val="Domylnaczcionkaakapitu1"/>
    <w:rPr>
      <w:rFonts w:cs="Times New Roman"/>
      <w:vertAlign w:val="superscript"/>
    </w:rPr>
  </w:style>
  <w:style w:type="character" w:customStyle="1" w:styleId="BalloonTextChar">
    <w:name w:val="Balloon Text Char"/>
    <w:basedOn w:val="Domylnaczcionkaakapitu1"/>
    <w:rPr>
      <w:rFonts w:ascii="Segoe UI" w:hAnsi="Segoe UI" w:cs="Times New Roman"/>
      <w:sz w:val="18"/>
      <w:szCs w:val="18"/>
      <w:lang w:val="en-US"/>
    </w:rPr>
  </w:style>
  <w:style w:type="character" w:customStyle="1" w:styleId="Wyrnienieintensywne1">
    <w:name w:val="Wyróżnienie intensywne1"/>
    <w:basedOn w:val="Domylnaczcionkaakapitu1"/>
    <w:rPr>
      <w:rFonts w:cs="Times New Roman"/>
      <w:i/>
      <w:color w:val="5B9BD5"/>
    </w:rPr>
  </w:style>
  <w:style w:type="character" w:customStyle="1" w:styleId="Teksttreci2TimesNewRoman">
    <w:name w:val="Tekst treści (2) + Times New Roman"/>
    <w:rPr>
      <w:rFonts w:ascii="Times New Roman" w:hAnsi="Times New Roman" w:cs="Times New Roman"/>
      <w:color w:val="000000"/>
      <w:spacing w:val="0"/>
      <w:w w:val="100"/>
      <w:position w:val="0"/>
      <w:sz w:val="20"/>
      <w:vertAlign w:val="baseline"/>
      <w:lang w:val="pl-PL"/>
    </w:rPr>
  </w:style>
  <w:style w:type="character" w:customStyle="1" w:styleId="ListLabel1">
    <w:name w:val="ListLabel 1"/>
    <w:rPr>
      <w:b/>
      <w:sz w:val="22"/>
    </w:rPr>
  </w:style>
  <w:style w:type="character" w:customStyle="1" w:styleId="FootnoteTextChar">
    <w:name w:val="Footnote Text Char"/>
    <w:basedOn w:val="Domylnaczcionkaakapitu1"/>
    <w:rPr>
      <w:rFonts w:ascii="Times New Roman" w:hAnsi="Times New Roman" w:cs="Times New Roman"/>
      <w:sz w:val="20"/>
      <w:szCs w:val="20"/>
      <w:lang w:val="en-US"/>
    </w:rPr>
  </w:style>
  <w:style w:type="character" w:customStyle="1" w:styleId="Odwoanieprzypisudolnego1">
    <w:name w:val="Odwołanie przypisu dolnego1"/>
    <w:basedOn w:val="Domylnaczcionkaakapitu1"/>
    <w:rPr>
      <w:rFonts w:cs="Times New Roman"/>
      <w:vertAlign w:val="superscript"/>
    </w:rPr>
  </w:style>
  <w:style w:type="character" w:customStyle="1" w:styleId="ListLabel2">
    <w:name w:val="ListLabel 2"/>
    <w:rPr>
      <w:rFonts w:cs="Times New Roman"/>
      <w:b/>
    </w:rPr>
  </w:style>
  <w:style w:type="character" w:customStyle="1" w:styleId="ListLabel3">
    <w:name w:val="ListLabel 3"/>
    <w:rPr>
      <w:rFonts w:cs="Times New Roman"/>
      <w:b w:val="0"/>
      <w:i w:val="0"/>
      <w:sz w:val="22"/>
      <w:szCs w:val="22"/>
    </w:rPr>
  </w:style>
  <w:style w:type="character" w:customStyle="1" w:styleId="ListLabel4">
    <w:name w:val="ListLabel 4"/>
    <w:rPr>
      <w:rFonts w:cs="Times New Roman"/>
      <w:b w:val="0"/>
    </w:rPr>
  </w:style>
  <w:style w:type="character" w:customStyle="1" w:styleId="ListLabel5">
    <w:name w:val="ListLabel 5"/>
    <w:rPr>
      <w:rFonts w:cs="Times New Roman"/>
    </w:rPr>
  </w:style>
  <w:style w:type="character" w:customStyle="1" w:styleId="ListLabel6">
    <w:name w:val="ListLabel 6"/>
    <w:rPr>
      <w:rFonts w:cs="Times New Roman"/>
      <w:b/>
      <w:bCs/>
    </w:rPr>
  </w:style>
  <w:style w:type="character" w:customStyle="1" w:styleId="ListLabel7">
    <w:name w:val="ListLabel 7"/>
    <w:rPr>
      <w:rFonts w:cs="Times New Roman"/>
      <w:b/>
      <w:i w:val="0"/>
      <w:sz w:val="20"/>
      <w:szCs w:val="20"/>
      <w:u w:val="none"/>
    </w:rPr>
  </w:style>
  <w:style w:type="character" w:customStyle="1" w:styleId="ListLabel8">
    <w:name w:val="ListLabel 8"/>
    <w:rPr>
      <w:rFonts w:cs="Times New Roman"/>
      <w:b w:val="0"/>
      <w:i w:val="0"/>
      <w:iCs/>
      <w:color w:val="00000A"/>
      <w:sz w:val="22"/>
      <w:szCs w:val="22"/>
    </w:rPr>
  </w:style>
  <w:style w:type="character" w:customStyle="1" w:styleId="ListLabel9">
    <w:name w:val="ListLabel 9"/>
    <w:rPr>
      <w:rFonts w:cs="Times New Roman"/>
      <w:b w:val="0"/>
      <w:i w:val="0"/>
      <w:sz w:val="20"/>
      <w:szCs w:val="20"/>
      <w:u w:val="none"/>
    </w:rPr>
  </w:style>
  <w:style w:type="character" w:customStyle="1" w:styleId="ListLabel10">
    <w:name w:val="ListLabel 10"/>
    <w:rPr>
      <w:rFonts w:cs="Times New Roman"/>
      <w:sz w:val="24"/>
      <w:szCs w:val="24"/>
    </w:rPr>
  </w:style>
  <w:style w:type="character" w:customStyle="1" w:styleId="ListLabel11">
    <w:name w:val="ListLabel 11"/>
    <w:rPr>
      <w:rFonts w:cs="Times New Roman"/>
      <w:b w:val="0"/>
      <w:i w:val="0"/>
      <w:sz w:val="24"/>
      <w:szCs w:val="24"/>
      <w:u w:val="none"/>
    </w:rPr>
  </w:style>
  <w:style w:type="character" w:customStyle="1" w:styleId="ListLabel12">
    <w:name w:val="ListLabel 12"/>
    <w:rPr>
      <w:rFonts w:cs="Times New Roman"/>
      <w:sz w:val="22"/>
      <w:szCs w:val="22"/>
    </w:rPr>
  </w:style>
  <w:style w:type="character" w:customStyle="1" w:styleId="ListLabel13">
    <w:name w:val="ListLabel 13"/>
    <w:rPr>
      <w:rFonts w:cs="Times New Roman"/>
      <w:sz w:val="20"/>
      <w:szCs w:val="20"/>
    </w:rPr>
  </w:style>
  <w:style w:type="character" w:customStyle="1" w:styleId="ListLabel14">
    <w:name w:val="ListLabel 14"/>
    <w:rPr>
      <w:rFonts w:cs="Arial"/>
      <w:color w:val="222222"/>
    </w:rPr>
  </w:style>
  <w:style w:type="character" w:customStyle="1" w:styleId="ListLabel15">
    <w:name w:val="ListLabel 15"/>
    <w:rPr>
      <w:rFonts w:eastAsia="Verdana" w:cs="Times New Roman"/>
      <w:b/>
    </w:rPr>
  </w:style>
  <w:style w:type="character" w:customStyle="1" w:styleId="ListLabel16">
    <w:name w:val="ListLabel 16"/>
    <w:rPr>
      <w:rFonts w:cs="Times New Roman"/>
      <w:b w:val="0"/>
      <w:i w:val="0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Normalny"/>
    <w:rPr>
      <w:rFonts w:ascii="Arial" w:hAnsi="Arial" w:cs="Arial"/>
    </w:rPr>
  </w:style>
  <w:style w:type="paragraph" w:styleId="Lista">
    <w:name w:val="List"/>
    <w:basedOn w:val="Tekstpodstawowy"/>
    <w:pPr>
      <w:jc w:val="both"/>
    </w:pPr>
    <w:rPr>
      <w:rFonts w:ascii="Times New Roman" w:hAnsi="Times New Roman" w:cs="Lucida Sans Unicode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Arial"/>
      <w:color w:val="00000A"/>
    </w:rPr>
  </w:style>
  <w:style w:type="paragraph" w:styleId="Stopka">
    <w:name w:val="footer"/>
    <w:basedOn w:val="Normalny"/>
    <w:link w:val="StopkaZnak"/>
    <w:pPr>
      <w:suppressLineNumbers/>
      <w:tabs>
        <w:tab w:val="center" w:pos="4320"/>
        <w:tab w:val="right" w:pos="8640"/>
      </w:tabs>
    </w:pPr>
  </w:style>
  <w:style w:type="paragraph" w:styleId="Tytu">
    <w:name w:val="Title"/>
    <w:basedOn w:val="Normalny"/>
    <w:next w:val="Podtytu"/>
    <w:link w:val="TytuZnak"/>
    <w:qFormat/>
    <w:pPr>
      <w:jc w:val="center"/>
    </w:pPr>
    <w:rPr>
      <w:rFonts w:ascii="Cambria" w:hAnsi="Cambria" w:cs="Cambria"/>
      <w:b/>
      <w:bCs/>
      <w:sz w:val="32"/>
      <w:szCs w:val="32"/>
    </w:rPr>
  </w:style>
  <w:style w:type="paragraph" w:styleId="Podtytu">
    <w:name w:val="Subtitle"/>
    <w:basedOn w:val="Nagwek10"/>
    <w:next w:val="Tekstpodstawowy"/>
    <w:qFormat/>
    <w:pPr>
      <w:jc w:val="center"/>
    </w:pPr>
    <w:rPr>
      <w:i/>
      <w:iCs/>
    </w:rPr>
  </w:style>
  <w:style w:type="paragraph" w:styleId="Nagwek">
    <w:name w:val="header"/>
    <w:basedOn w:val="Normalny"/>
    <w:pPr>
      <w:suppressLineNumbers/>
      <w:tabs>
        <w:tab w:val="center" w:pos="4536"/>
        <w:tab w:val="right" w:pos="9072"/>
      </w:tabs>
    </w:pPr>
  </w:style>
  <w:style w:type="paragraph" w:customStyle="1" w:styleId="Default">
    <w:name w:val="Default"/>
    <w:pPr>
      <w:suppressAutoHyphens/>
    </w:pPr>
    <w:rPr>
      <w:rFonts w:ascii="Verdana" w:hAnsi="Verdana" w:cs="Verdana"/>
      <w:color w:val="000000"/>
      <w:sz w:val="24"/>
      <w:szCs w:val="24"/>
      <w:lang w:eastAsia="ar-SA"/>
    </w:rPr>
  </w:style>
  <w:style w:type="paragraph" w:customStyle="1" w:styleId="Tekstprzypisukocowego1">
    <w:name w:val="Tekst przypisu końcowego1"/>
    <w:basedOn w:val="Normalny"/>
    <w:rPr>
      <w:sz w:val="20"/>
      <w:szCs w:val="20"/>
    </w:rPr>
  </w:style>
  <w:style w:type="paragraph" w:customStyle="1" w:styleId="Akapitzlist1">
    <w:name w:val="Akapit z listą1"/>
    <w:basedOn w:val="Normalny"/>
    <w:pPr>
      <w:ind w:left="720"/>
    </w:pPr>
  </w:style>
  <w:style w:type="paragraph" w:customStyle="1" w:styleId="Tekstdymka1">
    <w:name w:val="Tekst dymka1"/>
    <w:basedOn w:val="Normalny"/>
    <w:rPr>
      <w:rFonts w:ascii="Segoe UI" w:hAnsi="Segoe UI" w:cs="Segoe UI"/>
      <w:sz w:val="18"/>
      <w:szCs w:val="18"/>
    </w:rPr>
  </w:style>
  <w:style w:type="paragraph" w:customStyle="1" w:styleId="Bezodstpw1">
    <w:name w:val="Bez odstępów1"/>
    <w:pPr>
      <w:suppressAutoHyphens/>
    </w:pPr>
    <w:rPr>
      <w:sz w:val="24"/>
      <w:szCs w:val="24"/>
      <w:lang w:val="en-US" w:eastAsia="ar-SA"/>
    </w:rPr>
  </w:style>
  <w:style w:type="paragraph" w:customStyle="1" w:styleId="Style1">
    <w:name w:val="Style 1"/>
    <w:basedOn w:val="Normalny"/>
    <w:rPr>
      <w:color w:val="00000A"/>
      <w:sz w:val="20"/>
      <w:szCs w:val="20"/>
    </w:rPr>
  </w:style>
  <w:style w:type="paragraph" w:customStyle="1" w:styleId="Tekstprzypisudolnego1">
    <w:name w:val="Tekst przypisu dolnego1"/>
    <w:basedOn w:val="Normalny"/>
    <w:rPr>
      <w:sz w:val="20"/>
      <w:szCs w:val="20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Akapitzlist">
    <w:name w:val="List Paragraph"/>
    <w:basedOn w:val="Normalny"/>
    <w:uiPriority w:val="34"/>
    <w:qFormat/>
    <w:rsid w:val="00211869"/>
    <w:pPr>
      <w:ind w:left="720"/>
      <w:contextualSpacing/>
    </w:pPr>
  </w:style>
  <w:style w:type="character" w:customStyle="1" w:styleId="TytuZnak">
    <w:name w:val="Tytuł Znak"/>
    <w:basedOn w:val="Domylnaczcionkaakapitu"/>
    <w:link w:val="Tytu"/>
    <w:rsid w:val="00C339EE"/>
    <w:rPr>
      <w:rFonts w:ascii="Cambria" w:hAnsi="Cambria" w:cs="Cambria"/>
      <w:b/>
      <w:bCs/>
      <w:kern w:val="1"/>
      <w:sz w:val="32"/>
      <w:szCs w:val="32"/>
      <w:lang w:val="en-US" w:eastAsia="ar-SA"/>
    </w:rPr>
  </w:style>
  <w:style w:type="character" w:customStyle="1" w:styleId="StopkaZnak">
    <w:name w:val="Stopka Znak"/>
    <w:basedOn w:val="Domylnaczcionkaakapitu"/>
    <w:link w:val="Stopka"/>
    <w:rsid w:val="00FA20A5"/>
    <w:rPr>
      <w:rFonts w:cs="Tahoma"/>
      <w:kern w:val="1"/>
      <w:sz w:val="24"/>
      <w:szCs w:val="24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347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IDW, stanowiącej Rozdział I SWZ</vt:lpstr>
    </vt:vector>
  </TitlesOfParts>
  <Company/>
  <LinksUpToDate>false</LinksUpToDate>
  <CharactersWithSpaces>2427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IDW, stanowiącej Rozdział I SWZ</dc:title>
  <dc:subject/>
  <dc:creator>elorenc</dc:creator>
  <cp:keywords/>
  <cp:lastModifiedBy>Ilona Zalewska</cp:lastModifiedBy>
  <cp:revision>24</cp:revision>
  <cp:lastPrinted>2021-01-22T10:33:00Z</cp:lastPrinted>
  <dcterms:created xsi:type="dcterms:W3CDTF">2024-04-04T12:34:00Z</dcterms:created>
  <dcterms:modified xsi:type="dcterms:W3CDTF">2026-02-21T05:39:00Z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Toshiba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